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4469"/>
        <w:tblW w:w="0" w:type="auto"/>
        <w:tblLook w:val="04A0" w:firstRow="1" w:lastRow="0" w:firstColumn="1" w:lastColumn="0" w:noHBand="0" w:noVBand="1"/>
      </w:tblPr>
      <w:tblGrid>
        <w:gridCol w:w="3918"/>
        <w:gridCol w:w="5098"/>
      </w:tblGrid>
      <w:tr w:rsidR="00F63820" w:rsidTr="00B409D9">
        <w:tc>
          <w:tcPr>
            <w:tcW w:w="9016" w:type="dxa"/>
            <w:gridSpan w:val="2"/>
          </w:tcPr>
          <w:p w:rsidR="00F63820" w:rsidRDefault="00F63820" w:rsidP="00B409D9">
            <w:r w:rsidRPr="00F63820">
              <w:rPr>
                <w:b/>
                <w:sz w:val="44"/>
              </w:rPr>
              <w:t>MATHS</w:t>
            </w:r>
            <w:r>
              <w:rPr>
                <w:b/>
                <w:sz w:val="44"/>
              </w:rPr>
              <w:t xml:space="preserve"> </w:t>
            </w:r>
          </w:p>
        </w:tc>
      </w:tr>
      <w:tr w:rsidR="006F7001" w:rsidTr="00B409D9">
        <w:tc>
          <w:tcPr>
            <w:tcW w:w="3918" w:type="dxa"/>
          </w:tcPr>
          <w:p w:rsidR="006F7001" w:rsidRPr="000C74CC" w:rsidRDefault="006F7001" w:rsidP="00B409D9">
            <w:pPr>
              <w:rPr>
                <w:sz w:val="36"/>
              </w:rPr>
            </w:pPr>
            <w:r w:rsidRPr="000C74CC">
              <w:rPr>
                <w:sz w:val="36"/>
              </w:rPr>
              <w:t>Times table activities</w:t>
            </w:r>
            <w:r w:rsidR="00F63820" w:rsidRPr="000C74CC">
              <w:rPr>
                <w:sz w:val="36"/>
              </w:rPr>
              <w:t xml:space="preserve"> </w:t>
            </w:r>
          </w:p>
          <w:p w:rsidR="00F63820" w:rsidRPr="000C74CC" w:rsidRDefault="00F63820" w:rsidP="00B409D9">
            <w:pPr>
              <w:rPr>
                <w:sz w:val="32"/>
              </w:rPr>
            </w:pPr>
          </w:p>
          <w:p w:rsidR="00F63820" w:rsidRPr="00F63820" w:rsidRDefault="00F63820" w:rsidP="00B409D9">
            <w:pPr>
              <w:rPr>
                <w:sz w:val="44"/>
              </w:rPr>
            </w:pPr>
            <w:r w:rsidRPr="000C74CC">
              <w:rPr>
                <w:sz w:val="32"/>
              </w:rPr>
              <w:t xml:space="preserve">Children should make sure they have completed the Autumn term workouts before working through the Spring term section of their booklet. </w:t>
            </w:r>
          </w:p>
        </w:tc>
        <w:tc>
          <w:tcPr>
            <w:tcW w:w="5098" w:type="dxa"/>
          </w:tcPr>
          <w:p w:rsidR="006F7001" w:rsidRDefault="006F7001" w:rsidP="00B409D9"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-24765</wp:posOffset>
                  </wp:positionH>
                  <wp:positionV relativeFrom="paragraph">
                    <wp:posOffset>365</wp:posOffset>
                  </wp:positionV>
                  <wp:extent cx="1706245" cy="1880235"/>
                  <wp:effectExtent l="0" t="0" r="8255" b="5715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x tables cpg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6245" cy="1880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1703070</wp:posOffset>
                  </wp:positionH>
                  <wp:positionV relativeFrom="paragraph">
                    <wp:posOffset>0</wp:posOffset>
                  </wp:positionV>
                  <wp:extent cx="1667510" cy="2298065"/>
                  <wp:effectExtent l="0" t="0" r="8890" b="6985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x table wheels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7510" cy="2298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F7001" w:rsidRDefault="006F7001" w:rsidP="00B409D9"/>
          <w:p w:rsidR="006F7001" w:rsidRDefault="006F7001" w:rsidP="00B409D9"/>
        </w:tc>
      </w:tr>
      <w:tr w:rsidR="006F7001" w:rsidTr="00B409D9">
        <w:tc>
          <w:tcPr>
            <w:tcW w:w="3918" w:type="dxa"/>
          </w:tcPr>
          <w:p w:rsidR="006F7001" w:rsidRPr="000C74CC" w:rsidRDefault="00F63820" w:rsidP="00B409D9">
            <w:pPr>
              <w:rPr>
                <w:sz w:val="32"/>
                <w:szCs w:val="32"/>
              </w:rPr>
            </w:pPr>
            <w:r w:rsidRPr="000C74CC">
              <w:rPr>
                <w:sz w:val="36"/>
                <w:szCs w:val="32"/>
              </w:rPr>
              <w:t>10 Arithmetic activities from Spring term</w:t>
            </w:r>
          </w:p>
        </w:tc>
        <w:tc>
          <w:tcPr>
            <w:tcW w:w="5098" w:type="dxa"/>
          </w:tcPr>
          <w:p w:rsidR="006F7001" w:rsidRDefault="006F7001" w:rsidP="00B409D9"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0</wp:posOffset>
                  </wp:positionV>
                  <wp:extent cx="1259840" cy="1607185"/>
                  <wp:effectExtent l="0" t="0" r="0" b="0"/>
                  <wp:wrapSquare wrapText="bothSides"/>
                  <wp:docPr id="3" name="Picture 3" descr="Image result for CGP year 3 arithmet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GP year 3 arithmet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9840" cy="1607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F7001" w:rsidTr="00B409D9">
        <w:tc>
          <w:tcPr>
            <w:tcW w:w="3918" w:type="dxa"/>
          </w:tcPr>
          <w:p w:rsidR="006F7001" w:rsidRPr="000C74CC" w:rsidRDefault="000C74CC" w:rsidP="00B409D9">
            <w:pPr>
              <w:rPr>
                <w:sz w:val="36"/>
                <w:szCs w:val="36"/>
              </w:rPr>
            </w:pPr>
            <w:r w:rsidRPr="000C74CC">
              <w:rPr>
                <w:sz w:val="36"/>
                <w:szCs w:val="36"/>
              </w:rPr>
              <w:t>Addition and Subtraction h</w:t>
            </w:r>
            <w:r w:rsidR="00F63820" w:rsidRPr="000C74CC">
              <w:rPr>
                <w:sz w:val="36"/>
                <w:szCs w:val="36"/>
              </w:rPr>
              <w:t>ome learning booklet</w:t>
            </w:r>
          </w:p>
        </w:tc>
        <w:tc>
          <w:tcPr>
            <w:tcW w:w="5098" w:type="dxa"/>
          </w:tcPr>
          <w:p w:rsidR="006F7001" w:rsidRDefault="00F63820" w:rsidP="00B409D9">
            <w:r>
              <w:rPr>
                <w:noProof/>
                <w:lang w:eastAsia="en-GB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-11780</wp:posOffset>
                  </wp:positionH>
                  <wp:positionV relativeFrom="paragraph">
                    <wp:posOffset>225</wp:posOffset>
                  </wp:positionV>
                  <wp:extent cx="2663760" cy="1331880"/>
                  <wp:effectExtent l="0" t="0" r="3810" b="1905"/>
                  <wp:wrapSquare wrapText="bothSides"/>
                  <wp:docPr id="4" name="Picture 4" descr="Image result for addition and subtraction home learning booklet twinkl year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addition and subtraction home learning booklet twinkl year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3760" cy="1331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C74CC" w:rsidRPr="000C74CC" w:rsidTr="00B409D9">
        <w:tc>
          <w:tcPr>
            <w:tcW w:w="9016" w:type="dxa"/>
            <w:gridSpan w:val="2"/>
          </w:tcPr>
          <w:p w:rsidR="000C74CC" w:rsidRPr="000C74CC" w:rsidRDefault="000C74CC" w:rsidP="00B409D9">
            <w:pPr>
              <w:rPr>
                <w:b/>
                <w:sz w:val="36"/>
                <w:szCs w:val="36"/>
                <w:u w:val="single"/>
              </w:rPr>
            </w:pPr>
            <w:r w:rsidRPr="000C74CC">
              <w:rPr>
                <w:b/>
                <w:sz w:val="36"/>
                <w:szCs w:val="36"/>
                <w:u w:val="single"/>
              </w:rPr>
              <w:t xml:space="preserve">Useful </w:t>
            </w:r>
            <w:r>
              <w:rPr>
                <w:b/>
                <w:sz w:val="36"/>
                <w:szCs w:val="36"/>
                <w:u w:val="single"/>
              </w:rPr>
              <w:t>links:</w:t>
            </w:r>
          </w:p>
          <w:p w:rsidR="000C74CC" w:rsidRPr="000C74CC" w:rsidRDefault="000C74CC" w:rsidP="00B409D9">
            <w:pPr>
              <w:rPr>
                <w:sz w:val="36"/>
                <w:szCs w:val="36"/>
              </w:rPr>
            </w:pPr>
            <w:r w:rsidRPr="000C74CC">
              <w:rPr>
                <w:sz w:val="36"/>
                <w:szCs w:val="36"/>
              </w:rPr>
              <w:t xml:space="preserve">X table games: </w:t>
            </w:r>
            <w:hyperlink r:id="rId8" w:history="1">
              <w:r w:rsidRPr="000C74CC">
                <w:rPr>
                  <w:rStyle w:val="Hyperlink"/>
                  <w:sz w:val="36"/>
                  <w:szCs w:val="36"/>
                </w:rPr>
                <w:t>https://www.topmarks.co.uk/maths-games/7-11-years/times-tables</w:t>
              </w:r>
            </w:hyperlink>
          </w:p>
        </w:tc>
      </w:tr>
    </w:tbl>
    <w:p w:rsidR="00B409D9" w:rsidRPr="00B409D9" w:rsidRDefault="00B409D9" w:rsidP="00B409D9">
      <w:pPr>
        <w:pStyle w:val="NoSpacing"/>
      </w:pPr>
      <w:r w:rsidRPr="00B409D9">
        <w:t>Dear parents and carers,</w:t>
      </w:r>
    </w:p>
    <w:p w:rsidR="00B409D9" w:rsidRPr="00B409D9" w:rsidRDefault="00B409D9" w:rsidP="00B409D9">
      <w:pPr>
        <w:pStyle w:val="NoSpacing"/>
      </w:pPr>
    </w:p>
    <w:p w:rsidR="00B409D9" w:rsidRPr="00B409D9" w:rsidRDefault="00B409D9" w:rsidP="00B409D9">
      <w:pPr>
        <w:pStyle w:val="NoSpacing"/>
      </w:pPr>
      <w:r w:rsidRPr="00B409D9">
        <w:t xml:space="preserve">This is an outline of what </w:t>
      </w:r>
      <w:proofErr w:type="gramStart"/>
      <w:r w:rsidRPr="00B409D9">
        <w:t>has already been sent</w:t>
      </w:r>
      <w:proofErr w:type="gramEnd"/>
      <w:r w:rsidRPr="00B409D9">
        <w:t xml:space="preserve"> home</w:t>
      </w:r>
      <w:r w:rsidR="003E0882">
        <w:t xml:space="preserve">. </w:t>
      </w:r>
      <w:r w:rsidR="009115B2">
        <w:t>I realise</w:t>
      </w:r>
      <w:r w:rsidRPr="00B409D9">
        <w:t xml:space="preserve"> that it might be difficult to keep track of </w:t>
      </w:r>
      <w:proofErr w:type="gramStart"/>
      <w:r w:rsidRPr="00B409D9">
        <w:t>who’s</w:t>
      </w:r>
      <w:proofErr w:type="gramEnd"/>
      <w:r w:rsidRPr="00B409D9">
        <w:t xml:space="preserve"> doing what and who’s got what in a busy house so hopefully this will be a helpful reminder of what your child should be doing over the next two weeks. </w:t>
      </w:r>
    </w:p>
    <w:p w:rsidR="00B409D9" w:rsidRPr="00B409D9" w:rsidRDefault="00B409D9" w:rsidP="00B409D9">
      <w:pPr>
        <w:pStyle w:val="NoSpacing"/>
      </w:pPr>
    </w:p>
    <w:p w:rsidR="00B409D9" w:rsidRDefault="00B409D9" w:rsidP="00B409D9">
      <w:pPr>
        <w:pStyle w:val="NoSpacing"/>
      </w:pPr>
      <w:r w:rsidRPr="00B409D9">
        <w:t>I know that you will approach this in a way that works for you and your child. However, I would suggest doing a times table task, another maths task, a</w:t>
      </w:r>
      <w:r w:rsidR="009115B2">
        <w:t xml:space="preserve"> spelling task and another English task</w:t>
      </w:r>
      <w:r w:rsidRPr="00B409D9">
        <w:t>.</w:t>
      </w:r>
    </w:p>
    <w:p w:rsidR="009115B2" w:rsidRPr="009115B2" w:rsidRDefault="009115B2" w:rsidP="00B409D9">
      <w:pPr>
        <w:pStyle w:val="NoSpacing"/>
      </w:pPr>
    </w:p>
    <w:p w:rsidR="00B409D9" w:rsidRDefault="00B409D9" w:rsidP="00B409D9">
      <w:pPr>
        <w:pStyle w:val="NoSpacing"/>
      </w:pPr>
      <w:r w:rsidRPr="00B409D9">
        <w:t>If you have any urgent questions or requests, please get in touch with the office</w:t>
      </w:r>
      <w:r w:rsidR="009115B2">
        <w:t xml:space="preserve"> via email</w:t>
      </w:r>
      <w:r w:rsidRPr="00B409D9">
        <w:t xml:space="preserve"> and they will pass it on to me.</w:t>
      </w:r>
      <w:r w:rsidR="00663579">
        <w:t xml:space="preserve"> All the best, Miss White and Miss Grieve</w:t>
      </w:r>
      <w:bookmarkStart w:id="0" w:name="_GoBack"/>
      <w:bookmarkEnd w:id="0"/>
    </w:p>
    <w:p w:rsidR="00B409D9" w:rsidRPr="00B409D9" w:rsidRDefault="00B409D9" w:rsidP="00B409D9">
      <w:pPr>
        <w:pStyle w:val="NoSpacing"/>
      </w:pPr>
    </w:p>
    <w:p w:rsidR="00407ED8" w:rsidRDefault="00407ED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C74CC" w:rsidTr="000C0AF5">
        <w:tc>
          <w:tcPr>
            <w:tcW w:w="9016" w:type="dxa"/>
            <w:gridSpan w:val="2"/>
          </w:tcPr>
          <w:p w:rsidR="000C74CC" w:rsidRPr="000C74CC" w:rsidRDefault="000C74CC">
            <w:pPr>
              <w:rPr>
                <w:b/>
                <w:sz w:val="44"/>
                <w:szCs w:val="44"/>
              </w:rPr>
            </w:pPr>
            <w:r w:rsidRPr="000C74CC">
              <w:rPr>
                <w:b/>
                <w:sz w:val="44"/>
                <w:szCs w:val="44"/>
              </w:rPr>
              <w:lastRenderedPageBreak/>
              <w:t xml:space="preserve">ENGLISH </w:t>
            </w:r>
          </w:p>
        </w:tc>
      </w:tr>
      <w:tr w:rsidR="000C74CC" w:rsidTr="000C74CC">
        <w:tc>
          <w:tcPr>
            <w:tcW w:w="4508" w:type="dxa"/>
          </w:tcPr>
          <w:p w:rsidR="000C74CC" w:rsidRPr="000C74CC" w:rsidRDefault="000C74CC">
            <w:pPr>
              <w:rPr>
                <w:sz w:val="36"/>
                <w:szCs w:val="36"/>
              </w:rPr>
            </w:pPr>
            <w:r w:rsidRPr="000C74CC">
              <w:rPr>
                <w:sz w:val="36"/>
                <w:szCs w:val="36"/>
              </w:rPr>
              <w:t>Punctuation task</w:t>
            </w:r>
          </w:p>
        </w:tc>
        <w:tc>
          <w:tcPr>
            <w:tcW w:w="4508" w:type="dxa"/>
          </w:tcPr>
          <w:p w:rsidR="000C74CC" w:rsidRDefault="000C74CC">
            <w:r>
              <w:rPr>
                <w:noProof/>
                <w:lang w:eastAsia="en-GB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33525</wp:posOffset>
                  </wp:positionH>
                  <wp:positionV relativeFrom="paragraph">
                    <wp:posOffset>575</wp:posOffset>
                  </wp:positionV>
                  <wp:extent cx="1553210" cy="2001520"/>
                  <wp:effectExtent l="0" t="0" r="8890" b="0"/>
                  <wp:wrapSquare wrapText="bothSides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3210" cy="200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C74CC" w:rsidTr="000C74CC">
        <w:tc>
          <w:tcPr>
            <w:tcW w:w="4508" w:type="dxa"/>
          </w:tcPr>
          <w:p w:rsidR="000C74CC" w:rsidRPr="000C74CC" w:rsidRDefault="00407ED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Sentence writing using r</w:t>
            </w:r>
            <w:r w:rsidR="000C74CC" w:rsidRPr="000C74CC">
              <w:rPr>
                <w:sz w:val="36"/>
                <w:szCs w:val="36"/>
              </w:rPr>
              <w:t>ainbow grammar</w:t>
            </w:r>
            <w:r>
              <w:rPr>
                <w:sz w:val="36"/>
                <w:szCs w:val="36"/>
              </w:rPr>
              <w:t xml:space="preserve"> (information has been sent home)</w:t>
            </w:r>
          </w:p>
        </w:tc>
        <w:tc>
          <w:tcPr>
            <w:tcW w:w="4508" w:type="dxa"/>
          </w:tcPr>
          <w:p w:rsidR="000C74CC" w:rsidRDefault="00407ED8">
            <w:r>
              <w:rPr>
                <w:noProof/>
                <w:lang w:eastAsia="en-GB"/>
              </w:rPr>
              <w:drawing>
                <wp:anchor distT="0" distB="0" distL="114300" distR="114300" simplePos="0" relativeHeight="251666432" behindDoc="0" locked="0" layoutInCell="1" allowOverlap="1" wp14:anchorId="67E0550A" wp14:editId="242B5406">
                  <wp:simplePos x="0" y="0"/>
                  <wp:positionH relativeFrom="margin">
                    <wp:posOffset>1363980</wp:posOffset>
                  </wp:positionH>
                  <wp:positionV relativeFrom="paragraph">
                    <wp:posOffset>0</wp:posOffset>
                  </wp:positionV>
                  <wp:extent cx="1367790" cy="1090295"/>
                  <wp:effectExtent l="0" t="0" r="3810" b="0"/>
                  <wp:wrapSquare wrapText="bothSides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7790" cy="1090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C74CC">
              <w:rPr>
                <w:noProof/>
                <w:lang w:eastAsia="en-GB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34040</wp:posOffset>
                  </wp:positionH>
                  <wp:positionV relativeFrom="paragraph">
                    <wp:posOffset>195</wp:posOffset>
                  </wp:positionV>
                  <wp:extent cx="1229360" cy="1583690"/>
                  <wp:effectExtent l="0" t="0" r="8890" b="0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9360" cy="1583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C74CC" w:rsidTr="000C74CC">
        <w:tc>
          <w:tcPr>
            <w:tcW w:w="4508" w:type="dxa"/>
          </w:tcPr>
          <w:p w:rsidR="000C74CC" w:rsidRPr="00407ED8" w:rsidRDefault="00407ED8">
            <w:pPr>
              <w:rPr>
                <w:sz w:val="36"/>
                <w:szCs w:val="36"/>
              </w:rPr>
            </w:pPr>
            <w:r w:rsidRPr="00407ED8">
              <w:rPr>
                <w:sz w:val="36"/>
                <w:szCs w:val="36"/>
              </w:rPr>
              <w:t>Improving sentences task</w:t>
            </w:r>
          </w:p>
        </w:tc>
        <w:tc>
          <w:tcPr>
            <w:tcW w:w="4508" w:type="dxa"/>
          </w:tcPr>
          <w:p w:rsidR="00407ED8" w:rsidRDefault="00407ED8">
            <w:r>
              <w:rPr>
                <w:noProof/>
                <w:lang w:eastAsia="en-GB"/>
              </w:rPr>
              <w:drawing>
                <wp:anchor distT="0" distB="0" distL="114300" distR="114300" simplePos="0" relativeHeight="251668480" behindDoc="0" locked="0" layoutInCell="1" allowOverlap="1" wp14:anchorId="09705A5F" wp14:editId="3647A536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0</wp:posOffset>
                  </wp:positionV>
                  <wp:extent cx="1132541" cy="1470270"/>
                  <wp:effectExtent l="0" t="0" r="0" b="0"/>
                  <wp:wrapSquare wrapText="bothSides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538" cy="14728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07ED8" w:rsidRDefault="00407ED8"/>
          <w:p w:rsidR="00407ED8" w:rsidRDefault="00407ED8"/>
          <w:p w:rsidR="00407ED8" w:rsidRDefault="00407ED8"/>
          <w:p w:rsidR="00407ED8" w:rsidRDefault="00407ED8"/>
          <w:p w:rsidR="00407ED8" w:rsidRDefault="00407ED8"/>
          <w:p w:rsidR="00407ED8" w:rsidRDefault="00407ED8"/>
          <w:p w:rsidR="00407ED8" w:rsidRDefault="00407ED8"/>
        </w:tc>
      </w:tr>
      <w:tr w:rsidR="00407ED8" w:rsidTr="000C74CC">
        <w:tc>
          <w:tcPr>
            <w:tcW w:w="4508" w:type="dxa"/>
          </w:tcPr>
          <w:p w:rsidR="00407ED8" w:rsidRPr="00407ED8" w:rsidRDefault="00407ED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Spelling booklet</w:t>
            </w:r>
          </w:p>
          <w:p w:rsidR="00407ED8" w:rsidRPr="00407ED8" w:rsidRDefault="00407ED8">
            <w:pPr>
              <w:rPr>
                <w:sz w:val="36"/>
                <w:szCs w:val="36"/>
              </w:rPr>
            </w:pPr>
            <w:r w:rsidRPr="00407ED8">
              <w:rPr>
                <w:sz w:val="24"/>
                <w:szCs w:val="36"/>
              </w:rPr>
              <w:t>Children should work through the activities at their pace. The spellings are at the back of the booklet.</w:t>
            </w:r>
          </w:p>
        </w:tc>
        <w:tc>
          <w:tcPr>
            <w:tcW w:w="4508" w:type="dxa"/>
          </w:tcPr>
          <w:p w:rsidR="00407ED8" w:rsidRDefault="009115B2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0528" behindDoc="0" locked="0" layoutInCell="1" allowOverlap="1" wp14:anchorId="0A9CA5F2" wp14:editId="3696DA3B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0</wp:posOffset>
                  </wp:positionV>
                  <wp:extent cx="1165860" cy="1039495"/>
                  <wp:effectExtent l="0" t="0" r="0" b="8255"/>
                  <wp:wrapSquare wrapText="bothSides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5860" cy="1039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0C74CC" w:rsidRDefault="000C74C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4521"/>
      </w:tblGrid>
      <w:tr w:rsidR="00407ED8" w:rsidTr="00723E14">
        <w:tc>
          <w:tcPr>
            <w:tcW w:w="9016" w:type="dxa"/>
            <w:gridSpan w:val="2"/>
          </w:tcPr>
          <w:p w:rsidR="00407ED8" w:rsidRDefault="00407ED8">
            <w:r w:rsidRPr="00407ED8">
              <w:rPr>
                <w:b/>
                <w:sz w:val="44"/>
                <w:szCs w:val="44"/>
              </w:rPr>
              <w:t>TOPIC</w:t>
            </w:r>
          </w:p>
        </w:tc>
      </w:tr>
      <w:tr w:rsidR="00407ED8" w:rsidTr="00407ED8">
        <w:tc>
          <w:tcPr>
            <w:tcW w:w="4508" w:type="dxa"/>
          </w:tcPr>
          <w:p w:rsidR="00407ED8" w:rsidRDefault="00407ED8">
            <w:r w:rsidRPr="00407ED8">
              <w:rPr>
                <w:sz w:val="36"/>
              </w:rPr>
              <w:t xml:space="preserve">Use this website to find out more about Ancient Egypt! Write down 6 facts you </w:t>
            </w:r>
            <w:proofErr w:type="gramStart"/>
            <w:r w:rsidRPr="00407ED8">
              <w:rPr>
                <w:sz w:val="36"/>
              </w:rPr>
              <w:t>didn’t</w:t>
            </w:r>
            <w:proofErr w:type="gramEnd"/>
            <w:r w:rsidRPr="00407ED8">
              <w:rPr>
                <w:sz w:val="36"/>
              </w:rPr>
              <w:t xml:space="preserve"> know before in your pink exercise book.</w:t>
            </w:r>
          </w:p>
        </w:tc>
        <w:tc>
          <w:tcPr>
            <w:tcW w:w="4508" w:type="dxa"/>
          </w:tcPr>
          <w:p w:rsidR="00407ED8" w:rsidRDefault="00663579">
            <w:hyperlink r:id="rId14" w:history="1">
              <w:r w:rsidR="00407ED8">
                <w:rPr>
                  <w:rStyle w:val="Hyperlink"/>
                </w:rPr>
                <w:t>https://www.dkfindout.com/us/search/ancient-egypt/</w:t>
              </w:r>
            </w:hyperlink>
          </w:p>
        </w:tc>
      </w:tr>
    </w:tbl>
    <w:p w:rsidR="00407ED8" w:rsidRDefault="00407ED8"/>
    <w:sectPr w:rsidR="00407E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01"/>
    <w:rsid w:val="000C74CC"/>
    <w:rsid w:val="003E0882"/>
    <w:rsid w:val="00407ED8"/>
    <w:rsid w:val="00663579"/>
    <w:rsid w:val="006F7001"/>
    <w:rsid w:val="009115B2"/>
    <w:rsid w:val="009D7AFE"/>
    <w:rsid w:val="00B409D9"/>
    <w:rsid w:val="00C81E32"/>
    <w:rsid w:val="00E22BBE"/>
    <w:rsid w:val="00F63820"/>
    <w:rsid w:val="00FB3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FA090"/>
  <w15:chartTrackingRefBased/>
  <w15:docId w15:val="{F6D6734B-B328-40EE-9F5E-05E91636B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70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6F7001"/>
    <w:rPr>
      <w:color w:val="0000FF"/>
      <w:u w:val="single"/>
    </w:rPr>
  </w:style>
  <w:style w:type="paragraph" w:styleId="NoSpacing">
    <w:name w:val="No Spacing"/>
    <w:uiPriority w:val="1"/>
    <w:qFormat/>
    <w:rsid w:val="00B409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pmarks.co.uk/maths-games/7-11-years/times-tables" TargetMode="External"/><Relationship Id="rId13" Type="http://schemas.openxmlformats.org/officeDocument/2006/relationships/image" Target="media/image9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8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7.pn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image" Target="media/image1.jpeg"/><Relationship Id="rId9" Type="http://schemas.openxmlformats.org/officeDocument/2006/relationships/image" Target="media/image5.png"/><Relationship Id="rId14" Type="http://schemas.openxmlformats.org/officeDocument/2006/relationships/hyperlink" Target="https://www.dkfindout.com/us/search/ancient-egyp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Torch Academy Gateway Trust</Company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White</dc:creator>
  <cp:keywords/>
  <dc:description/>
  <cp:lastModifiedBy>Caroline White</cp:lastModifiedBy>
  <cp:revision>4</cp:revision>
  <dcterms:created xsi:type="dcterms:W3CDTF">2020-03-23T15:15:00Z</dcterms:created>
  <dcterms:modified xsi:type="dcterms:W3CDTF">2020-04-03T09:16:00Z</dcterms:modified>
</cp:coreProperties>
</file>