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4C7" w:rsidRDefault="00626432" w:rsidP="00F35739">
      <w:pPr>
        <w:jc w:val="center"/>
        <w:rPr>
          <w:rFonts w:ascii="Twinkl" w:hAnsi="Twinkl"/>
          <w:sz w:val="28"/>
        </w:rPr>
      </w:pPr>
      <w:r>
        <w:rPr>
          <w:rFonts w:ascii="Twinkl" w:hAnsi="Twinkl"/>
          <w:sz w:val="28"/>
        </w:rPr>
        <w:t>Choose the sound for the phonics group you are in</w:t>
      </w:r>
      <w:r w:rsidR="006A0C3E">
        <w:rPr>
          <w:rFonts w:ascii="Twinkl" w:hAnsi="Twinkl"/>
          <w:sz w:val="28"/>
        </w:rPr>
        <w:t>.</w:t>
      </w:r>
      <w:r>
        <w:rPr>
          <w:rFonts w:ascii="Twinkl" w:hAnsi="Twinkl"/>
          <w:sz w:val="28"/>
        </w:rPr>
        <w:t xml:space="preserve"> How many words can you come up with that have this sound in them? Can you use your favourite one to write a sentence? Can you find this sound in books and magazines at home?</w:t>
      </w:r>
    </w:p>
    <w:p w:rsidR="00626432" w:rsidRDefault="00626432" w:rsidP="00F35739">
      <w:pPr>
        <w:jc w:val="center"/>
        <w:rPr>
          <w:rFonts w:ascii="Twinkl" w:hAnsi="Twinkl"/>
          <w:sz w:val="28"/>
        </w:rPr>
      </w:pPr>
    </w:p>
    <w:tbl>
      <w:tblPr>
        <w:tblStyle w:val="TableGrid"/>
        <w:tblpPr w:leftFromText="180" w:rightFromText="180" w:vertAnchor="text" w:horzAnchor="page" w:tblpX="2206" w:tblpY="75"/>
        <w:tblW w:w="6662" w:type="dxa"/>
        <w:tblLook w:val="04A0" w:firstRow="1" w:lastRow="0" w:firstColumn="1" w:lastColumn="0" w:noHBand="0" w:noVBand="1"/>
      </w:tblPr>
      <w:tblGrid>
        <w:gridCol w:w="1784"/>
        <w:gridCol w:w="1193"/>
        <w:gridCol w:w="2410"/>
        <w:gridCol w:w="1275"/>
      </w:tblGrid>
      <w:tr w:rsidR="00E7280A" w:rsidTr="00E7280A">
        <w:trPr>
          <w:trHeight w:val="1109"/>
        </w:trPr>
        <w:tc>
          <w:tcPr>
            <w:tcW w:w="1784" w:type="dxa"/>
          </w:tcPr>
          <w:p w:rsidR="00E7280A" w:rsidRPr="003D3937" w:rsidRDefault="00E7280A" w:rsidP="00E7280A">
            <w:pPr>
              <w:jc w:val="center"/>
              <w:rPr>
                <w:sz w:val="6"/>
              </w:rPr>
            </w:pPr>
            <w:r>
              <w:rPr>
                <w:sz w:val="6"/>
              </w:rPr>
              <w:t>4</w:t>
            </w:r>
          </w:p>
          <w:p w:rsidR="00E7280A" w:rsidRDefault="00E7280A" w:rsidP="00E7280A">
            <w:pPr>
              <w:jc w:val="center"/>
            </w:pPr>
            <w:r w:rsidRPr="003D3937">
              <w:rPr>
                <w:noProof/>
                <w:lang w:eastAsia="en-GB"/>
              </w:rPr>
              <w:drawing>
                <wp:inline distT="0" distB="0" distL="0" distR="0" wp14:anchorId="71A00B60" wp14:editId="23E162AE">
                  <wp:extent cx="636104" cy="748779"/>
                  <wp:effectExtent l="0" t="0" r="0" b="0"/>
                  <wp:docPr id="66" name="Picture 66" descr="X:\StaffShared\Departmental\2019-2020\Year Group Shared Documents\Year 1 2019 - 20\Bitmoji\Mrs. Moo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X:\StaffShared\Departmental\2019-2020\Year Group Shared Documents\Year 1 2019 - 20\Bitmoji\Mrs. Moo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202" cy="759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280A" w:rsidRPr="003D3937" w:rsidRDefault="00E7280A" w:rsidP="00E7280A">
            <w:pPr>
              <w:jc w:val="center"/>
              <w:rPr>
                <w:sz w:val="2"/>
              </w:rPr>
            </w:pPr>
          </w:p>
        </w:tc>
        <w:tc>
          <w:tcPr>
            <w:tcW w:w="1193" w:type="dxa"/>
          </w:tcPr>
          <w:p w:rsidR="00E7280A" w:rsidRDefault="00E7280A" w:rsidP="00E7280A">
            <w:pPr>
              <w:rPr>
                <w:rFonts w:ascii="Twinkl" w:hAnsi="Twinkl"/>
                <w:sz w:val="40"/>
              </w:rPr>
            </w:pPr>
          </w:p>
          <w:p w:rsidR="00E7280A" w:rsidRPr="003D3937" w:rsidRDefault="00E7280A" w:rsidP="00E7280A">
            <w:pPr>
              <w:rPr>
                <w:rFonts w:ascii="Twinkl" w:hAnsi="Twinkl"/>
                <w:sz w:val="40"/>
              </w:rPr>
            </w:pPr>
            <w:proofErr w:type="spellStart"/>
            <w:r>
              <w:rPr>
                <w:rFonts w:ascii="Twinkl" w:hAnsi="Twinkl"/>
                <w:sz w:val="40"/>
              </w:rPr>
              <w:t>ir</w:t>
            </w:r>
            <w:proofErr w:type="spellEnd"/>
          </w:p>
        </w:tc>
        <w:tc>
          <w:tcPr>
            <w:tcW w:w="2410" w:type="dxa"/>
          </w:tcPr>
          <w:p w:rsidR="00E7280A" w:rsidRPr="003D3937" w:rsidRDefault="00E7280A" w:rsidP="00E7280A">
            <w:pPr>
              <w:jc w:val="center"/>
              <w:rPr>
                <w:sz w:val="8"/>
              </w:rPr>
            </w:pPr>
          </w:p>
          <w:p w:rsidR="00E7280A" w:rsidRDefault="00E7280A" w:rsidP="00E7280A">
            <w:r w:rsidRPr="003D3937">
              <w:rPr>
                <w:noProof/>
                <w:lang w:eastAsia="en-GB"/>
              </w:rPr>
              <w:drawing>
                <wp:inline distT="0" distB="0" distL="0" distR="0" wp14:anchorId="189369FB" wp14:editId="6A558192">
                  <wp:extent cx="659958" cy="817776"/>
                  <wp:effectExtent l="0" t="0" r="6985" b="1905"/>
                  <wp:docPr id="67" name="Picture 67" descr="X:\StaffShared\Departmental\2019-2020\Year Group Shared Documents\Year 1 2019 - 20\Bitmoji\Mrs. Co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X:\StaffShared\Departmental\2019-2020\Year Group Shared Documents\Year 1 2019 - 20\Bitmoji\Mrs. Col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322" cy="840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3937">
              <w:rPr>
                <w:noProof/>
                <w:lang w:eastAsia="en-GB"/>
              </w:rPr>
              <w:drawing>
                <wp:inline distT="0" distB="0" distL="0" distR="0" wp14:anchorId="6D58B180" wp14:editId="7E9E782D">
                  <wp:extent cx="667910" cy="810146"/>
                  <wp:effectExtent l="0" t="0" r="0" b="0"/>
                  <wp:docPr id="68" name="Picture 68" descr="X:\StaffShared\Departmental\2019-2020\Year Group Shared Documents\Year 1 2019 - 20\Bitmoji\Mrs. Ag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X:\StaffShared\Departmental\2019-2020\Year Group Shared Documents\Year 1 2019 - 20\Bitmoji\Mrs. Ag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352" cy="849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280A" w:rsidRPr="003D3937" w:rsidRDefault="00E7280A" w:rsidP="00E7280A">
            <w:pPr>
              <w:jc w:val="center"/>
              <w:rPr>
                <w:sz w:val="6"/>
              </w:rPr>
            </w:pPr>
          </w:p>
        </w:tc>
        <w:tc>
          <w:tcPr>
            <w:tcW w:w="1275" w:type="dxa"/>
          </w:tcPr>
          <w:p w:rsidR="00E7280A" w:rsidRDefault="00E7280A" w:rsidP="00E7280A">
            <w:pPr>
              <w:rPr>
                <w:rFonts w:ascii="Twinkl" w:hAnsi="Twinkl"/>
                <w:sz w:val="40"/>
              </w:rPr>
            </w:pPr>
          </w:p>
          <w:p w:rsidR="00E7280A" w:rsidRPr="000157FC" w:rsidRDefault="00E7280A" w:rsidP="00E7280A">
            <w:pPr>
              <w:rPr>
                <w:rFonts w:ascii="Twinkl" w:hAnsi="Twinkl"/>
                <w:sz w:val="16"/>
              </w:rPr>
            </w:pPr>
            <w:proofErr w:type="spellStart"/>
            <w:r>
              <w:rPr>
                <w:rFonts w:ascii="Twinkl" w:hAnsi="Twinkl"/>
                <w:sz w:val="40"/>
              </w:rPr>
              <w:t>ph</w:t>
            </w:r>
            <w:proofErr w:type="spellEnd"/>
          </w:p>
        </w:tc>
      </w:tr>
      <w:tr w:rsidR="00E7280A" w:rsidTr="00E7280A">
        <w:trPr>
          <w:trHeight w:val="1026"/>
        </w:trPr>
        <w:tc>
          <w:tcPr>
            <w:tcW w:w="1784" w:type="dxa"/>
          </w:tcPr>
          <w:p w:rsidR="00E7280A" w:rsidRDefault="00E7280A" w:rsidP="00E7280A">
            <w:pPr>
              <w:jc w:val="center"/>
            </w:pPr>
            <w:r w:rsidRPr="003D3937">
              <w:rPr>
                <w:noProof/>
                <w:lang w:eastAsia="en-GB"/>
              </w:rPr>
              <w:drawing>
                <wp:inline distT="0" distB="0" distL="0" distR="0" wp14:anchorId="20756025" wp14:editId="51F6206A">
                  <wp:extent cx="811033" cy="811033"/>
                  <wp:effectExtent l="0" t="0" r="8255" b="8255"/>
                  <wp:docPr id="69" name="Picture 69" descr="X:\StaffShared\Departmental\2019-2020\Year Group Shared Documents\Year 1 2019 - 20\Bitmoji\Miss Byr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X:\StaffShared\Departmental\2019-2020\Year Group Shared Documents\Year 1 2019 - 20\Bitmoji\Miss Byr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24496" cy="824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3" w:type="dxa"/>
          </w:tcPr>
          <w:p w:rsidR="00E7280A" w:rsidRPr="003D3937" w:rsidRDefault="00E7280A" w:rsidP="00E7280A">
            <w:pPr>
              <w:rPr>
                <w:rFonts w:ascii="Twinkl" w:hAnsi="Twinkl"/>
                <w:sz w:val="40"/>
              </w:rPr>
            </w:pPr>
          </w:p>
          <w:p w:rsidR="00E7280A" w:rsidRPr="003D3937" w:rsidRDefault="00E7280A" w:rsidP="00E7280A">
            <w:pPr>
              <w:rPr>
                <w:rFonts w:ascii="Twinkl" w:hAnsi="Twinkl"/>
                <w:sz w:val="40"/>
              </w:rPr>
            </w:pPr>
            <w:proofErr w:type="spellStart"/>
            <w:r>
              <w:rPr>
                <w:rFonts w:ascii="Twinkl" w:hAnsi="Twinkl"/>
                <w:sz w:val="40"/>
              </w:rPr>
              <w:t>i</w:t>
            </w:r>
            <w:proofErr w:type="spellEnd"/>
          </w:p>
        </w:tc>
        <w:tc>
          <w:tcPr>
            <w:tcW w:w="2410" w:type="dxa"/>
          </w:tcPr>
          <w:p w:rsidR="00E7280A" w:rsidRPr="003D3937" w:rsidRDefault="00E7280A" w:rsidP="00E7280A">
            <w:pPr>
              <w:jc w:val="center"/>
              <w:rPr>
                <w:sz w:val="6"/>
              </w:rPr>
            </w:pPr>
          </w:p>
          <w:p w:rsidR="00E7280A" w:rsidRDefault="00E7280A" w:rsidP="00E7280A">
            <w:pPr>
              <w:jc w:val="center"/>
            </w:pPr>
            <w:r w:rsidRPr="003D3937">
              <w:rPr>
                <w:noProof/>
                <w:lang w:eastAsia="en-GB"/>
              </w:rPr>
              <w:drawing>
                <wp:inline distT="0" distB="0" distL="0" distR="0" wp14:anchorId="6A466C74" wp14:editId="2ABB9833">
                  <wp:extent cx="583908" cy="731520"/>
                  <wp:effectExtent l="0" t="0" r="6985" b="0"/>
                  <wp:docPr id="70" name="Picture 70" descr="X:\StaffShared\Departmental\2019-2020\Year Group Shared Documents\Year 1 2019 - 20\Bitmoji\Mrs. Shaf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X:\StaffShared\Departmental\2019-2020\Year Group Shared Documents\Year 1 2019 - 20\Bitmoji\Mrs. Shaf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335" cy="74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280A" w:rsidRPr="003D3937" w:rsidRDefault="00E7280A" w:rsidP="00E7280A">
            <w:pPr>
              <w:jc w:val="center"/>
              <w:rPr>
                <w:sz w:val="6"/>
              </w:rPr>
            </w:pPr>
          </w:p>
        </w:tc>
        <w:tc>
          <w:tcPr>
            <w:tcW w:w="1275" w:type="dxa"/>
          </w:tcPr>
          <w:p w:rsidR="00E7280A" w:rsidRDefault="00E7280A" w:rsidP="00E7280A">
            <w:pPr>
              <w:rPr>
                <w:rFonts w:ascii="Twinkl" w:hAnsi="Twinkl"/>
                <w:sz w:val="40"/>
              </w:rPr>
            </w:pPr>
          </w:p>
          <w:p w:rsidR="00E7280A" w:rsidRPr="003D3937" w:rsidRDefault="00E7280A" w:rsidP="00E7280A">
            <w:pPr>
              <w:rPr>
                <w:rFonts w:ascii="Twinkl" w:hAnsi="Twinkl"/>
                <w:sz w:val="40"/>
              </w:rPr>
            </w:pPr>
            <w:proofErr w:type="spellStart"/>
            <w:r>
              <w:rPr>
                <w:rFonts w:ascii="Twinkl" w:hAnsi="Twinkl"/>
                <w:sz w:val="40"/>
              </w:rPr>
              <w:t>ou</w:t>
            </w:r>
            <w:proofErr w:type="spellEnd"/>
          </w:p>
        </w:tc>
      </w:tr>
    </w:tbl>
    <w:p w:rsidR="006A0C3E" w:rsidRDefault="006A0C3E" w:rsidP="00F35739">
      <w:pPr>
        <w:jc w:val="center"/>
        <w:rPr>
          <w:rFonts w:ascii="Twinkl" w:hAnsi="Twinkl"/>
          <w:sz w:val="28"/>
        </w:rPr>
      </w:pPr>
    </w:p>
    <w:p w:rsidR="00F35739" w:rsidRDefault="00F35739" w:rsidP="00F35739">
      <w:pPr>
        <w:jc w:val="center"/>
        <w:rPr>
          <w:rFonts w:ascii="Twinkl" w:hAnsi="Twinkl"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2" name="Rectangle 2" descr="https://www.victoriaprimaryschool.org.uk/data/uploads/year1/images/WC_20.4.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13E83A" id="Rectangle 2" o:spid="_x0000_s1026" alt="https://www.victoriaprimaryschool.org.uk/data/uploads/year1/images/WC_20.4.20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BafF2zvAgAAEQYAAA4A&#10;AAAAAAAAAAAAAAAALgIAAGRycy9lMm9Eb2MueG1sUEsBAi0AFAAGAAgAAAAhAJj2bA3ZAAAAAwEA&#10;AA8AAAAAAAAAAAAAAAAASQ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p w:rsidR="006A0C3E" w:rsidRDefault="006A0C3E" w:rsidP="00F35739">
      <w:pPr>
        <w:jc w:val="center"/>
        <w:rPr>
          <w:rFonts w:ascii="Twinkl" w:hAnsi="Twinkl"/>
          <w:sz w:val="28"/>
        </w:rPr>
      </w:pPr>
    </w:p>
    <w:p w:rsidR="006A0C3E" w:rsidRDefault="006A0C3E" w:rsidP="00F35739">
      <w:pPr>
        <w:jc w:val="center"/>
        <w:rPr>
          <w:rFonts w:ascii="Twinkl" w:hAnsi="Twinkl"/>
          <w:sz w:val="28"/>
        </w:rPr>
      </w:pPr>
    </w:p>
    <w:p w:rsidR="00626432" w:rsidRDefault="00626432" w:rsidP="00F35739">
      <w:pPr>
        <w:jc w:val="center"/>
        <w:rPr>
          <w:rFonts w:ascii="Twinkl" w:hAnsi="Twinkl"/>
          <w:sz w:val="28"/>
        </w:rPr>
      </w:pPr>
    </w:p>
    <w:p w:rsidR="000B4E66" w:rsidRDefault="000B4E66" w:rsidP="00F35739">
      <w:pPr>
        <w:jc w:val="center"/>
        <w:rPr>
          <w:rFonts w:ascii="Twinkl" w:hAnsi="Twinkl"/>
          <w:sz w:val="28"/>
        </w:rPr>
      </w:pPr>
      <w:bookmarkStart w:id="0" w:name="_GoBack"/>
      <w:bookmarkEnd w:id="0"/>
    </w:p>
    <w:p w:rsidR="00626432" w:rsidRDefault="00626432" w:rsidP="00F35739">
      <w:pPr>
        <w:jc w:val="center"/>
        <w:rPr>
          <w:rFonts w:ascii="Twinkl" w:hAnsi="Twinkl"/>
          <w:sz w:val="28"/>
        </w:rPr>
      </w:pPr>
    </w:p>
    <w:p w:rsidR="006A0C3E" w:rsidRDefault="006A0C3E" w:rsidP="00F35739">
      <w:pPr>
        <w:jc w:val="center"/>
        <w:rPr>
          <w:rFonts w:ascii="Twinkl" w:hAnsi="Twinkl"/>
          <w:sz w:val="28"/>
        </w:rPr>
      </w:pPr>
      <w:r>
        <w:rPr>
          <w:rFonts w:ascii="Twinkl" w:hAnsi="Twinkl"/>
          <w:sz w:val="28"/>
        </w:rPr>
        <w:t>_______________________________________________________________</w:t>
      </w:r>
    </w:p>
    <w:p w:rsidR="006A0C3E" w:rsidRDefault="006A0C3E" w:rsidP="00F35739">
      <w:pPr>
        <w:jc w:val="center"/>
        <w:rPr>
          <w:rFonts w:ascii="Twinkl" w:hAnsi="Twinkl"/>
          <w:sz w:val="28"/>
        </w:rPr>
      </w:pPr>
    </w:p>
    <w:p w:rsidR="006A0C3E" w:rsidRDefault="006A0C3E" w:rsidP="00F35739">
      <w:pPr>
        <w:jc w:val="center"/>
        <w:rPr>
          <w:rFonts w:ascii="Twinkl" w:hAnsi="Twinkl"/>
          <w:sz w:val="28"/>
        </w:rPr>
      </w:pPr>
      <w:r>
        <w:rPr>
          <w:rFonts w:ascii="Twinkl" w:hAnsi="Twinkl"/>
          <w:sz w:val="28"/>
        </w:rPr>
        <w:t>_______________________________________________________________</w:t>
      </w:r>
    </w:p>
    <w:p w:rsidR="006A0C3E" w:rsidRDefault="006A0C3E" w:rsidP="00F35739">
      <w:pPr>
        <w:jc w:val="center"/>
        <w:rPr>
          <w:rFonts w:ascii="Twinkl" w:hAnsi="Twinkl"/>
          <w:sz w:val="28"/>
        </w:rPr>
      </w:pPr>
    </w:p>
    <w:p w:rsidR="006A0C3E" w:rsidRDefault="006A0C3E" w:rsidP="00F35739">
      <w:pPr>
        <w:jc w:val="center"/>
        <w:rPr>
          <w:rFonts w:ascii="Twinkl" w:hAnsi="Twinkl"/>
          <w:sz w:val="28"/>
        </w:rPr>
      </w:pPr>
      <w:r>
        <w:rPr>
          <w:rFonts w:ascii="Twinkl" w:hAnsi="Twinkl"/>
          <w:sz w:val="28"/>
        </w:rPr>
        <w:t>_______________________________________________________________</w:t>
      </w:r>
    </w:p>
    <w:p w:rsidR="006A0C3E" w:rsidRDefault="006A0C3E" w:rsidP="00F35739">
      <w:pPr>
        <w:jc w:val="center"/>
        <w:rPr>
          <w:rFonts w:ascii="Twinkl" w:hAnsi="Twinkl"/>
          <w:sz w:val="28"/>
        </w:rPr>
      </w:pPr>
    </w:p>
    <w:p w:rsidR="006A0C3E" w:rsidRDefault="006A0C3E" w:rsidP="00F35739">
      <w:pPr>
        <w:jc w:val="center"/>
        <w:rPr>
          <w:rFonts w:ascii="Twinkl" w:hAnsi="Twinkl"/>
          <w:sz w:val="28"/>
        </w:rPr>
      </w:pPr>
      <w:r>
        <w:rPr>
          <w:rFonts w:ascii="Twinkl" w:hAnsi="Twinkl"/>
          <w:sz w:val="28"/>
        </w:rPr>
        <w:t>_______________________________________________________________</w:t>
      </w:r>
    </w:p>
    <w:p w:rsidR="006A0C3E" w:rsidRDefault="006A0C3E" w:rsidP="00F35739">
      <w:pPr>
        <w:jc w:val="center"/>
        <w:rPr>
          <w:rFonts w:ascii="Twinkl" w:hAnsi="Twinkl"/>
          <w:sz w:val="28"/>
        </w:rPr>
      </w:pPr>
    </w:p>
    <w:p w:rsidR="006A0C3E" w:rsidRDefault="006A0C3E" w:rsidP="00F35739">
      <w:pPr>
        <w:jc w:val="center"/>
        <w:rPr>
          <w:rFonts w:ascii="Twinkl" w:hAnsi="Twinkl"/>
          <w:sz w:val="28"/>
        </w:rPr>
      </w:pPr>
      <w:r>
        <w:rPr>
          <w:rFonts w:ascii="Twinkl" w:hAnsi="Twinkl"/>
          <w:sz w:val="28"/>
        </w:rPr>
        <w:t>_______________________________________________________________</w:t>
      </w:r>
    </w:p>
    <w:p w:rsidR="006A0C3E" w:rsidRDefault="006A0C3E" w:rsidP="00F35739">
      <w:pPr>
        <w:jc w:val="center"/>
        <w:rPr>
          <w:rFonts w:ascii="Twinkl" w:hAnsi="Twinkl"/>
          <w:sz w:val="28"/>
        </w:rPr>
      </w:pPr>
    </w:p>
    <w:p w:rsidR="006A0C3E" w:rsidRDefault="006A0C3E" w:rsidP="00F35739">
      <w:pPr>
        <w:jc w:val="center"/>
        <w:rPr>
          <w:rFonts w:ascii="Twinkl" w:hAnsi="Twinkl"/>
          <w:sz w:val="28"/>
        </w:rPr>
      </w:pPr>
      <w:r>
        <w:rPr>
          <w:rFonts w:ascii="Twinkl" w:hAnsi="Twinkl"/>
          <w:sz w:val="28"/>
        </w:rPr>
        <w:t>_______________________________________________________________</w:t>
      </w:r>
    </w:p>
    <w:p w:rsidR="006A0C3E" w:rsidRDefault="006A0C3E" w:rsidP="00F35739">
      <w:pPr>
        <w:jc w:val="center"/>
        <w:rPr>
          <w:rFonts w:ascii="Twinkl" w:hAnsi="Twinkl"/>
          <w:sz w:val="28"/>
        </w:rPr>
      </w:pPr>
    </w:p>
    <w:p w:rsidR="006A0C3E" w:rsidRDefault="006A0C3E" w:rsidP="00F35739">
      <w:pPr>
        <w:jc w:val="center"/>
        <w:rPr>
          <w:rFonts w:ascii="Twinkl" w:hAnsi="Twinkl"/>
          <w:sz w:val="28"/>
        </w:rPr>
      </w:pPr>
      <w:r>
        <w:rPr>
          <w:rFonts w:ascii="Twinkl" w:hAnsi="Twinkl"/>
          <w:sz w:val="28"/>
        </w:rPr>
        <w:t>_______________________________________________________________</w:t>
      </w:r>
    </w:p>
    <w:p w:rsidR="00626432" w:rsidRDefault="00626432" w:rsidP="00F35739">
      <w:pPr>
        <w:jc w:val="center"/>
        <w:rPr>
          <w:rFonts w:ascii="Twinkl" w:hAnsi="Twinkl"/>
          <w:sz w:val="28"/>
        </w:rPr>
      </w:pPr>
    </w:p>
    <w:p w:rsidR="00626432" w:rsidRDefault="00626432" w:rsidP="00F35739">
      <w:pPr>
        <w:jc w:val="center"/>
        <w:rPr>
          <w:rFonts w:ascii="Twinkl" w:hAnsi="Twinkl"/>
          <w:sz w:val="28"/>
        </w:rPr>
      </w:pPr>
      <w:r>
        <w:rPr>
          <w:rFonts w:ascii="Twinkl" w:hAnsi="Twinkl"/>
          <w:sz w:val="28"/>
        </w:rPr>
        <w:t>_______________________________________________________________</w:t>
      </w:r>
    </w:p>
    <w:p w:rsidR="00626432" w:rsidRDefault="00626432" w:rsidP="00F35739">
      <w:pPr>
        <w:jc w:val="center"/>
        <w:rPr>
          <w:rFonts w:ascii="Twinkl" w:hAnsi="Twinkl"/>
          <w:sz w:val="28"/>
        </w:rPr>
      </w:pPr>
    </w:p>
    <w:p w:rsidR="00626432" w:rsidRDefault="00626432" w:rsidP="00F35739">
      <w:pPr>
        <w:jc w:val="center"/>
        <w:rPr>
          <w:rFonts w:ascii="Twinkl" w:hAnsi="Twinkl"/>
          <w:sz w:val="28"/>
        </w:rPr>
      </w:pPr>
      <w:r>
        <w:rPr>
          <w:rFonts w:ascii="Twinkl" w:hAnsi="Twinkl"/>
          <w:sz w:val="28"/>
        </w:rPr>
        <w:t>_______________________________________________________________</w:t>
      </w:r>
    </w:p>
    <w:p w:rsidR="00626432" w:rsidRDefault="00626432" w:rsidP="00F35739">
      <w:pPr>
        <w:jc w:val="center"/>
        <w:rPr>
          <w:rFonts w:ascii="Twinkl" w:hAnsi="Twinkl"/>
          <w:sz w:val="28"/>
        </w:rPr>
      </w:pPr>
    </w:p>
    <w:p w:rsidR="00626432" w:rsidRPr="00F35739" w:rsidRDefault="00626432" w:rsidP="00F35739">
      <w:pPr>
        <w:jc w:val="center"/>
        <w:rPr>
          <w:rFonts w:ascii="Twinkl" w:hAnsi="Twinkl"/>
          <w:sz w:val="28"/>
        </w:rPr>
      </w:pPr>
      <w:r>
        <w:rPr>
          <w:rFonts w:ascii="Twinkl" w:hAnsi="Twinkl"/>
          <w:sz w:val="28"/>
        </w:rPr>
        <w:t>_______________________________________________________________</w:t>
      </w:r>
    </w:p>
    <w:sectPr w:rsidR="00626432" w:rsidRPr="00F35739" w:rsidSect="00F357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39"/>
    <w:rsid w:val="000B4E66"/>
    <w:rsid w:val="000C28A7"/>
    <w:rsid w:val="000C5D51"/>
    <w:rsid w:val="001158A2"/>
    <w:rsid w:val="001A71DC"/>
    <w:rsid w:val="004C52EB"/>
    <w:rsid w:val="00626432"/>
    <w:rsid w:val="00643C5D"/>
    <w:rsid w:val="0065484F"/>
    <w:rsid w:val="006A0C3E"/>
    <w:rsid w:val="009753C4"/>
    <w:rsid w:val="00C91E0E"/>
    <w:rsid w:val="00E71600"/>
    <w:rsid w:val="00E7280A"/>
    <w:rsid w:val="00E811CB"/>
    <w:rsid w:val="00F3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7566F-85B9-437A-B628-D98D4DC0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6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ODonoghue</dc:creator>
  <cp:keywords/>
  <dc:description/>
  <cp:lastModifiedBy>Leanne ODonoghue</cp:lastModifiedBy>
  <cp:revision>2</cp:revision>
  <dcterms:created xsi:type="dcterms:W3CDTF">2020-07-13T11:40:00Z</dcterms:created>
  <dcterms:modified xsi:type="dcterms:W3CDTF">2020-07-13T11:40:00Z</dcterms:modified>
</cp:coreProperties>
</file>